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F429"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67" w:tblpY="290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68"/>
        <w:gridCol w:w="612"/>
        <w:gridCol w:w="1080"/>
        <w:gridCol w:w="780"/>
        <w:gridCol w:w="1740"/>
        <w:gridCol w:w="1037"/>
        <w:gridCol w:w="973"/>
        <w:gridCol w:w="834"/>
        <w:gridCol w:w="514"/>
        <w:gridCol w:w="912"/>
        <w:gridCol w:w="628"/>
      </w:tblGrid>
      <w:tr w14:paraId="598B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7CE8BB">
            <w:pPr>
              <w:widowControl/>
              <w:shd w:val="clear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26DC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6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D35FFD">
            <w:pPr>
              <w:widowControl/>
              <w:shd w:val="clear"/>
              <w:spacing w:line="280" w:lineRule="exact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中原人工智能产业技术研究院</w:t>
            </w:r>
          </w:p>
        </w:tc>
        <w:tc>
          <w:tcPr>
            <w:tcW w:w="4898" w:type="dxa"/>
            <w:gridSpan w:val="6"/>
            <w:tcBorders>
              <w:top w:val="nil"/>
              <w:left w:val="nil"/>
              <w:right w:val="nil"/>
            </w:tcBorders>
          </w:tcPr>
          <w:p w14:paraId="657A90EC">
            <w:pPr>
              <w:widowControl/>
              <w:shd w:val="clear"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19AF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2" w:type="dxa"/>
            <w:vAlign w:val="center"/>
          </w:tcPr>
          <w:p w14:paraId="7EAD9FB0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8" w:type="dxa"/>
            <w:vAlign w:val="center"/>
          </w:tcPr>
          <w:p w14:paraId="6DE39BA4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12" w:type="dxa"/>
            <w:vAlign w:val="center"/>
          </w:tcPr>
          <w:p w14:paraId="742DC9EA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5A091CEB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</w:t>
            </w:r>
          </w:p>
          <w:p w14:paraId="0EED32B2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80" w:type="dxa"/>
            <w:vAlign w:val="center"/>
          </w:tcPr>
          <w:p w14:paraId="479136CD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vAlign w:val="center"/>
          </w:tcPr>
          <w:p w14:paraId="7D0B5307">
            <w:pPr>
              <w:shd w:val="clear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50751B6E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业及时间</w:t>
            </w:r>
          </w:p>
        </w:tc>
        <w:tc>
          <w:tcPr>
            <w:tcW w:w="1037" w:type="dxa"/>
            <w:vAlign w:val="center"/>
          </w:tcPr>
          <w:p w14:paraId="25B73BA9">
            <w:pPr>
              <w:shd w:val="clear"/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770E10D7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dxa"/>
            <w:vAlign w:val="center"/>
          </w:tcPr>
          <w:p w14:paraId="0F0C08D6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34" w:type="dxa"/>
            <w:vAlign w:val="center"/>
          </w:tcPr>
          <w:p w14:paraId="1BD68AF3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514" w:type="dxa"/>
            <w:vAlign w:val="center"/>
          </w:tcPr>
          <w:p w14:paraId="32E56442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912" w:type="dxa"/>
            <w:vAlign w:val="center"/>
          </w:tcPr>
          <w:p w14:paraId="040BC4EB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628" w:type="dxa"/>
            <w:vAlign w:val="center"/>
          </w:tcPr>
          <w:p w14:paraId="798B0460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4845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82" w:type="dxa"/>
            <w:vAlign w:val="center"/>
          </w:tcPr>
          <w:p w14:paraId="1DCCC209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4725A804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王奎</w:t>
            </w:r>
          </w:p>
        </w:tc>
        <w:tc>
          <w:tcPr>
            <w:tcW w:w="612" w:type="dxa"/>
            <w:vAlign w:val="center"/>
          </w:tcPr>
          <w:p w14:paraId="766BA58E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 w14:paraId="386A826A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1990.06</w:t>
            </w:r>
          </w:p>
        </w:tc>
        <w:tc>
          <w:tcPr>
            <w:tcW w:w="780" w:type="dxa"/>
            <w:vAlign w:val="center"/>
          </w:tcPr>
          <w:p w14:paraId="5C233270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1740" w:type="dxa"/>
            <w:vAlign w:val="center"/>
          </w:tcPr>
          <w:p w14:paraId="5F6B5B99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河南理工大学</w:t>
            </w:r>
          </w:p>
          <w:p w14:paraId="2614103B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工商管理</w:t>
            </w:r>
          </w:p>
          <w:p w14:paraId="44AE0504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2023.01</w:t>
            </w:r>
          </w:p>
        </w:tc>
        <w:tc>
          <w:tcPr>
            <w:tcW w:w="1037" w:type="dxa"/>
            <w:vAlign w:val="center"/>
          </w:tcPr>
          <w:p w14:paraId="778EE310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研究生</w:t>
            </w:r>
          </w:p>
          <w:p w14:paraId="4AC6D443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（硕士）</w:t>
            </w:r>
          </w:p>
        </w:tc>
        <w:tc>
          <w:tcPr>
            <w:tcW w:w="973" w:type="dxa"/>
            <w:vAlign w:val="center"/>
          </w:tcPr>
          <w:p w14:paraId="47D5DA83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180150010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34" w:type="dxa"/>
            <w:vAlign w:val="center"/>
          </w:tcPr>
          <w:p w14:paraId="17835F30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72.68</w:t>
            </w:r>
          </w:p>
        </w:tc>
        <w:tc>
          <w:tcPr>
            <w:tcW w:w="514" w:type="dxa"/>
            <w:vAlign w:val="center"/>
          </w:tcPr>
          <w:p w14:paraId="2C7F03C3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 w14:paraId="65293D42">
            <w:pPr>
              <w:shd w:val="clear"/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2"/>
                <w:szCs w:val="22"/>
                <w:lang w:val="en-US" w:eastAsia="zh-CN"/>
              </w:rPr>
              <w:t>同报考岗位</w:t>
            </w:r>
          </w:p>
        </w:tc>
        <w:tc>
          <w:tcPr>
            <w:tcW w:w="628" w:type="dxa"/>
            <w:vAlign w:val="center"/>
          </w:tcPr>
          <w:p w14:paraId="32B0854C">
            <w:pPr>
              <w:shd w:val="clear"/>
              <w:spacing w:line="280" w:lineRule="exact"/>
              <w:rPr>
                <w:rFonts w:ascii="宋体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E91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82" w:type="dxa"/>
            <w:vAlign w:val="center"/>
          </w:tcPr>
          <w:p w14:paraId="45AE730C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740CC6BC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柴熙玥</w:t>
            </w:r>
          </w:p>
        </w:tc>
        <w:tc>
          <w:tcPr>
            <w:tcW w:w="612" w:type="dxa"/>
            <w:vAlign w:val="center"/>
          </w:tcPr>
          <w:p w14:paraId="6D1B020C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 w14:paraId="2550118C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1991.09</w:t>
            </w:r>
          </w:p>
        </w:tc>
        <w:tc>
          <w:tcPr>
            <w:tcW w:w="780" w:type="dxa"/>
            <w:vAlign w:val="center"/>
          </w:tcPr>
          <w:p w14:paraId="386A98C3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740" w:type="dxa"/>
            <w:vAlign w:val="center"/>
          </w:tcPr>
          <w:p w14:paraId="0AFE89EB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中山大学</w:t>
            </w:r>
          </w:p>
          <w:p w14:paraId="6C35CCBA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法律</w:t>
            </w:r>
          </w:p>
          <w:p w14:paraId="53181DDE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2016.06</w:t>
            </w:r>
          </w:p>
        </w:tc>
        <w:tc>
          <w:tcPr>
            <w:tcW w:w="1037" w:type="dxa"/>
            <w:vAlign w:val="center"/>
          </w:tcPr>
          <w:p w14:paraId="0E0814C2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研究生</w:t>
            </w:r>
          </w:p>
          <w:p w14:paraId="300EF333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（硕士）</w:t>
            </w:r>
          </w:p>
        </w:tc>
        <w:tc>
          <w:tcPr>
            <w:tcW w:w="973" w:type="dxa"/>
            <w:vAlign w:val="center"/>
          </w:tcPr>
          <w:p w14:paraId="67E0FF9A">
            <w:pPr>
              <w:shd w:val="clear"/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1801500102</w:t>
            </w:r>
          </w:p>
        </w:tc>
        <w:tc>
          <w:tcPr>
            <w:tcW w:w="834" w:type="dxa"/>
            <w:vAlign w:val="center"/>
          </w:tcPr>
          <w:p w14:paraId="24F915DE">
            <w:pPr>
              <w:shd w:val="clear"/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76.93</w:t>
            </w:r>
          </w:p>
        </w:tc>
        <w:tc>
          <w:tcPr>
            <w:tcW w:w="514" w:type="dxa"/>
            <w:vAlign w:val="center"/>
          </w:tcPr>
          <w:p w14:paraId="3F1FC968">
            <w:pPr>
              <w:shd w:val="clear"/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 w14:paraId="1B455723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color w:val="000000"/>
                <w:sz w:val="22"/>
                <w:szCs w:val="22"/>
                <w:lang w:val="en-US" w:eastAsia="zh-CN"/>
              </w:rPr>
              <w:t>同报考岗位</w:t>
            </w:r>
          </w:p>
        </w:tc>
        <w:tc>
          <w:tcPr>
            <w:tcW w:w="628" w:type="dxa"/>
            <w:vAlign w:val="center"/>
          </w:tcPr>
          <w:p w14:paraId="594938C8">
            <w:pPr>
              <w:shd w:val="clear"/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DBCC78D">
      <w:pPr>
        <w:shd w:val="clear"/>
      </w:pPr>
    </w:p>
    <w:p w14:paraId="4DF329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2490"/>
    <w:rsid w:val="11B22490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2025-08-07T08:05:00Z</dcterms:created>
  <dc:creator>四驱小蜗牛</dc:creator>
  <cp:lastModifiedBy>四驱小蜗牛</cp:lastModifiedBy>
  <dcterms:modified xsi:type="dcterms:W3CDTF">2025-08-07T08:05:21Z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65C5288DEE4140679F2E753BA98D384F_11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